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990CB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90CB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г. № 1 в Договор </w:t>
      </w:r>
      <w:r w:rsidRPr="004A1E51">
        <w:rPr>
          <w:sz w:val="28"/>
          <w:szCs w:val="28"/>
        </w:rPr>
        <w:t xml:space="preserve">от </w:t>
      </w:r>
      <w:r w:rsidR="00990CBC">
        <w:rPr>
          <w:sz w:val="28"/>
          <w:szCs w:val="28"/>
        </w:rPr>
        <w:t>09</w:t>
      </w:r>
      <w:r w:rsidR="006C7D80">
        <w:rPr>
          <w:sz w:val="28"/>
          <w:szCs w:val="28"/>
        </w:rPr>
        <w:t xml:space="preserve"> </w:t>
      </w:r>
      <w:r w:rsidR="00990CB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153F">
        <w:rPr>
          <w:sz w:val="28"/>
          <w:szCs w:val="28"/>
        </w:rPr>
        <w:t>3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2C1C2E">
        <w:rPr>
          <w:sz w:val="28"/>
          <w:szCs w:val="28"/>
        </w:rPr>
        <w:t>1</w:t>
      </w:r>
      <w:r w:rsidR="00990CBC">
        <w:rPr>
          <w:sz w:val="28"/>
          <w:szCs w:val="28"/>
        </w:rPr>
        <w:t>25</w:t>
      </w:r>
      <w:r>
        <w:rPr>
          <w:sz w:val="28"/>
          <w:szCs w:val="28"/>
        </w:rPr>
        <w:t>-УПП/2</w:t>
      </w:r>
      <w:r w:rsidR="006E153F">
        <w:rPr>
          <w:sz w:val="28"/>
          <w:szCs w:val="28"/>
        </w:rPr>
        <w:t>3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990CBC" w:rsidRPr="00DA70D2" w:rsidRDefault="00990CBC" w:rsidP="00990CB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A70D2">
        <w:rPr>
          <w:sz w:val="22"/>
          <w:szCs w:val="22"/>
        </w:rPr>
        <w:t>1. В связи с переименованием</w:t>
      </w:r>
      <w:r w:rsidRPr="00DA70D2">
        <w:rPr>
          <w:rFonts w:eastAsia="Calibri"/>
          <w:sz w:val="22"/>
          <w:szCs w:val="22"/>
          <w:lang w:eastAsia="en-US"/>
        </w:rPr>
        <w:t xml:space="preserve"> </w:t>
      </w:r>
      <w:r w:rsidRPr="00DA70D2">
        <w:rPr>
          <w:rFonts w:eastAsia="Calibri"/>
          <w:b/>
          <w:sz w:val="22"/>
          <w:szCs w:val="22"/>
          <w:lang w:eastAsia="en-US"/>
        </w:rPr>
        <w:t>г</w:t>
      </w:r>
      <w:r w:rsidRPr="00DA70D2">
        <w:rPr>
          <w:b/>
          <w:sz w:val="22"/>
          <w:szCs w:val="22"/>
        </w:rPr>
        <w:t>осударственно</w:t>
      </w:r>
      <w:r w:rsidRPr="00DA70D2">
        <w:rPr>
          <w:rFonts w:eastAsia="Calibri"/>
          <w:b/>
          <w:sz w:val="22"/>
          <w:szCs w:val="22"/>
          <w:lang w:eastAsia="en-US"/>
        </w:rPr>
        <w:t>го</w:t>
      </w:r>
      <w:r w:rsidRPr="00DA70D2">
        <w:rPr>
          <w:b/>
          <w:sz w:val="22"/>
          <w:szCs w:val="22"/>
        </w:rPr>
        <w:t xml:space="preserve"> казённо</w:t>
      </w:r>
      <w:r w:rsidRPr="00DA70D2">
        <w:rPr>
          <w:rFonts w:eastAsia="Calibri"/>
          <w:b/>
          <w:sz w:val="22"/>
          <w:szCs w:val="22"/>
          <w:lang w:eastAsia="en-US"/>
        </w:rPr>
        <w:t>го</w:t>
      </w:r>
      <w:r w:rsidRPr="00DA70D2">
        <w:rPr>
          <w:b/>
          <w:sz w:val="22"/>
          <w:szCs w:val="22"/>
        </w:rPr>
        <w:t xml:space="preserve"> учреждени</w:t>
      </w:r>
      <w:r w:rsidRPr="00DA70D2">
        <w:rPr>
          <w:rFonts w:eastAsia="Calibri"/>
          <w:b/>
          <w:sz w:val="22"/>
          <w:szCs w:val="22"/>
          <w:lang w:eastAsia="en-US"/>
        </w:rPr>
        <w:t>я</w:t>
      </w:r>
      <w:r w:rsidRPr="00DA70D2">
        <w:rPr>
          <w:b/>
          <w:sz w:val="22"/>
          <w:szCs w:val="22"/>
        </w:rPr>
        <w:t xml:space="preserve"> Рязанской области «</w:t>
      </w:r>
      <w:r w:rsidRPr="00DA70D2">
        <w:rPr>
          <w:rFonts w:eastAsia="Calibri"/>
          <w:b/>
          <w:sz w:val="22"/>
          <w:szCs w:val="22"/>
          <w:lang w:eastAsia="en-US"/>
        </w:rPr>
        <w:t>Транспортно-хозяйственный комплекс</w:t>
      </w:r>
      <w:r w:rsidRPr="00DA70D2">
        <w:rPr>
          <w:b/>
          <w:sz w:val="22"/>
          <w:szCs w:val="22"/>
        </w:rPr>
        <w:t xml:space="preserve"> Правительства Рязанской области», </w:t>
      </w:r>
      <w:r w:rsidRPr="00DA70D2">
        <w:rPr>
          <w:sz w:val="22"/>
          <w:szCs w:val="22"/>
        </w:rPr>
        <w:t xml:space="preserve">являющегося Исполнителем по договору </w:t>
      </w:r>
      <w:r w:rsidRPr="00DA70D2">
        <w:rPr>
          <w:bCs/>
          <w:sz w:val="22"/>
          <w:szCs w:val="22"/>
        </w:rPr>
        <w:t>оказания автотранспортных услуг</w:t>
      </w:r>
      <w:r w:rsidRPr="00DA70D2">
        <w:rPr>
          <w:b/>
          <w:bCs/>
          <w:sz w:val="22"/>
          <w:szCs w:val="22"/>
        </w:rPr>
        <w:t xml:space="preserve"> </w:t>
      </w:r>
      <w:r w:rsidRPr="00761A24">
        <w:rPr>
          <w:bCs/>
          <w:sz w:val="22"/>
          <w:szCs w:val="22"/>
        </w:rPr>
        <w:t xml:space="preserve">№ Р125-УПП/23 от </w:t>
      </w:r>
      <w:r>
        <w:rPr>
          <w:bCs/>
          <w:sz w:val="22"/>
          <w:szCs w:val="22"/>
        </w:rPr>
        <w:t>09.03.2023</w:t>
      </w:r>
      <w:r w:rsidRPr="00DA70D2">
        <w:rPr>
          <w:sz w:val="22"/>
          <w:szCs w:val="22"/>
        </w:rPr>
        <w:t xml:space="preserve">  (далее  - Договор) </w:t>
      </w:r>
      <w:r w:rsidRPr="00DA70D2">
        <w:rPr>
          <w:rFonts w:eastAsia="Calibri"/>
          <w:sz w:val="22"/>
          <w:szCs w:val="22"/>
          <w:lang w:eastAsia="en-US"/>
        </w:rPr>
        <w:t xml:space="preserve">в </w:t>
      </w:r>
      <w:r w:rsidRPr="00DA70D2">
        <w:rPr>
          <w:rFonts w:eastAsia="Calibri"/>
          <w:b/>
          <w:sz w:val="22"/>
          <w:szCs w:val="22"/>
          <w:lang w:eastAsia="en-US"/>
        </w:rPr>
        <w:t xml:space="preserve">государственное казенное учреждение Рязанской области «Управление делами Правительства Рязанской области» </w:t>
      </w:r>
      <w:r w:rsidRPr="00DA70D2">
        <w:rPr>
          <w:rFonts w:eastAsia="Calibri"/>
          <w:sz w:val="22"/>
          <w:szCs w:val="22"/>
          <w:lang w:eastAsia="en-US"/>
        </w:rPr>
        <w:t xml:space="preserve">на основании распоряжения Правительства Рязанской области от 12.05.2023 № 240-р, государственной регистрации изменений в Устав, </w:t>
      </w:r>
      <w:r w:rsidRPr="00DA70D2">
        <w:rPr>
          <w:sz w:val="22"/>
          <w:szCs w:val="22"/>
        </w:rPr>
        <w:t xml:space="preserve">Стороны договорились внести следующие изменения </w:t>
      </w:r>
      <w:r w:rsidRPr="00DA70D2">
        <w:rPr>
          <w:rFonts w:eastAsia="Calibri"/>
          <w:sz w:val="22"/>
          <w:szCs w:val="22"/>
          <w:lang w:eastAsia="en-US"/>
        </w:rPr>
        <w:t>в Договор:</w:t>
      </w:r>
    </w:p>
    <w:p w:rsidR="00990CBC" w:rsidRPr="00DA70D2" w:rsidRDefault="00990CBC" w:rsidP="00990CBC">
      <w:pPr>
        <w:ind w:firstLine="567"/>
        <w:jc w:val="both"/>
        <w:rPr>
          <w:sz w:val="22"/>
          <w:szCs w:val="22"/>
        </w:rPr>
      </w:pPr>
      <w:r w:rsidRPr="00DA70D2">
        <w:rPr>
          <w:sz w:val="22"/>
          <w:szCs w:val="22"/>
        </w:rPr>
        <w:t xml:space="preserve">1.1. Преамбулу </w:t>
      </w:r>
      <w:r>
        <w:rPr>
          <w:sz w:val="22"/>
          <w:szCs w:val="22"/>
        </w:rPr>
        <w:t>Договора</w:t>
      </w:r>
      <w:r w:rsidRPr="00DA70D2">
        <w:rPr>
          <w:sz w:val="22"/>
          <w:szCs w:val="22"/>
        </w:rPr>
        <w:t xml:space="preserve"> изложит</w:t>
      </w:r>
      <w:bookmarkStart w:id="0" w:name="_GoBack"/>
      <w:bookmarkEnd w:id="0"/>
      <w:r w:rsidRPr="00DA70D2">
        <w:rPr>
          <w:sz w:val="22"/>
          <w:szCs w:val="22"/>
        </w:rPr>
        <w:t>ь в следующей редакции:</w:t>
      </w:r>
    </w:p>
    <w:p w:rsidR="00990CBC" w:rsidRPr="00DA70D2" w:rsidRDefault="00990CBC" w:rsidP="00990CBC">
      <w:pPr>
        <w:ind w:firstLine="567"/>
        <w:jc w:val="both"/>
        <w:rPr>
          <w:sz w:val="22"/>
          <w:szCs w:val="22"/>
        </w:rPr>
      </w:pPr>
      <w:r w:rsidRPr="00DA70D2">
        <w:rPr>
          <w:b/>
          <w:bCs/>
          <w:sz w:val="22"/>
          <w:szCs w:val="22"/>
        </w:rPr>
        <w:t>«Федеральное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Pr="00DA70D2">
        <w:rPr>
          <w:sz w:val="22"/>
          <w:szCs w:val="22"/>
        </w:rPr>
        <w:t xml:space="preserve"> (сокращенное наименование – ФГУП «ППП»), именуемое в дальнейшем «Заказчик», </w:t>
      </w:r>
      <w:r w:rsidRPr="00DA70D2">
        <w:rPr>
          <w:rStyle w:val="a3"/>
          <w:sz w:val="22"/>
          <w:szCs w:val="22"/>
        </w:rPr>
        <w:t xml:space="preserve">в лице начальника управления по поставкам продукции </w:t>
      </w:r>
      <w:proofErr w:type="spellStart"/>
      <w:r>
        <w:rPr>
          <w:rStyle w:val="a3"/>
          <w:sz w:val="22"/>
          <w:szCs w:val="22"/>
        </w:rPr>
        <w:t>Стребежева</w:t>
      </w:r>
      <w:proofErr w:type="spellEnd"/>
      <w:r>
        <w:rPr>
          <w:rStyle w:val="a3"/>
          <w:sz w:val="22"/>
          <w:szCs w:val="22"/>
        </w:rPr>
        <w:t xml:space="preserve"> Александра Ивановича</w:t>
      </w:r>
      <w:r w:rsidRPr="00DA70D2">
        <w:rPr>
          <w:rStyle w:val="a3"/>
          <w:sz w:val="22"/>
          <w:szCs w:val="22"/>
        </w:rPr>
        <w:t xml:space="preserve">, действующего на основании доверенности от </w:t>
      </w:r>
      <w:r>
        <w:rPr>
          <w:rStyle w:val="a3"/>
          <w:sz w:val="22"/>
          <w:szCs w:val="22"/>
        </w:rPr>
        <w:t>27</w:t>
      </w:r>
      <w:r w:rsidRPr="00DA70D2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февраля</w:t>
      </w:r>
      <w:r w:rsidRPr="00DA70D2">
        <w:rPr>
          <w:rStyle w:val="a3"/>
          <w:sz w:val="22"/>
          <w:szCs w:val="22"/>
        </w:rPr>
        <w:t xml:space="preserve"> 202</w:t>
      </w:r>
      <w:r>
        <w:rPr>
          <w:rStyle w:val="a3"/>
          <w:sz w:val="22"/>
          <w:szCs w:val="22"/>
        </w:rPr>
        <w:t>3</w:t>
      </w:r>
      <w:r w:rsidRPr="00DA70D2">
        <w:rPr>
          <w:rStyle w:val="a3"/>
          <w:sz w:val="22"/>
          <w:szCs w:val="22"/>
        </w:rPr>
        <w:t xml:space="preserve"> г. № </w:t>
      </w:r>
      <w:r>
        <w:rPr>
          <w:rStyle w:val="a3"/>
          <w:sz w:val="22"/>
          <w:szCs w:val="22"/>
        </w:rPr>
        <w:t>119</w:t>
      </w:r>
      <w:r w:rsidRPr="00DA70D2">
        <w:rPr>
          <w:rStyle w:val="a3"/>
          <w:sz w:val="22"/>
          <w:szCs w:val="22"/>
        </w:rPr>
        <w:t>,</w:t>
      </w:r>
      <w:r w:rsidRPr="00DA70D2">
        <w:rPr>
          <w:sz w:val="22"/>
          <w:szCs w:val="22"/>
        </w:rPr>
        <w:t xml:space="preserve"> с одной стороны, и </w:t>
      </w:r>
      <w:r w:rsidRPr="00DA70D2">
        <w:rPr>
          <w:b/>
          <w:sz w:val="22"/>
          <w:szCs w:val="22"/>
        </w:rPr>
        <w:t>государственное казенное учреждение Рязанской области «Управление делами Правительства Рязанской области»</w:t>
      </w:r>
      <w:r w:rsidRPr="00DA70D2">
        <w:rPr>
          <w:sz w:val="22"/>
          <w:szCs w:val="22"/>
        </w:rPr>
        <w:t>, именуемое в дальнейшем «Исполнитель», в лице исполняющего обязанности директора Туркина Максима Дмитриевича, действующего на основании Устава, с другой стороны, вместе именуемые «Стороны», на основании ч. 19 п.п.5.7.2. «Положения о закупках товаров, работ, услуг для нужд ФГУП «ППП», утвержденного приказом генерального директора ФГУП «ППП» от 27 июня 2018 г. № 72, заключили настоящий договор оказания автотранспортных услуг (далее – Договор) о нижеследующем.».</w:t>
      </w:r>
    </w:p>
    <w:p w:rsidR="00990CBC" w:rsidRPr="00DA70D2" w:rsidRDefault="00990CBC" w:rsidP="00990CBC">
      <w:pPr>
        <w:ind w:firstLine="567"/>
        <w:jc w:val="both"/>
        <w:rPr>
          <w:sz w:val="22"/>
          <w:szCs w:val="22"/>
        </w:rPr>
      </w:pPr>
      <w:r w:rsidRPr="00DA70D2">
        <w:rPr>
          <w:sz w:val="22"/>
          <w:szCs w:val="22"/>
        </w:rPr>
        <w:t xml:space="preserve">1.2. </w:t>
      </w:r>
      <w:r w:rsidRPr="00DA70D2">
        <w:rPr>
          <w:rFonts w:eastAsiaTheme="minorHAnsi"/>
          <w:sz w:val="22"/>
          <w:szCs w:val="22"/>
        </w:rPr>
        <w:t xml:space="preserve">Раздел 12 </w:t>
      </w:r>
      <w:r>
        <w:rPr>
          <w:rFonts w:eastAsiaTheme="minorHAnsi"/>
          <w:sz w:val="22"/>
          <w:szCs w:val="22"/>
        </w:rPr>
        <w:t>Договора</w:t>
      </w:r>
      <w:r w:rsidRPr="00DA70D2">
        <w:rPr>
          <w:rFonts w:eastAsiaTheme="minorHAnsi"/>
          <w:sz w:val="22"/>
          <w:szCs w:val="22"/>
        </w:rPr>
        <w:t xml:space="preserve"> «</w:t>
      </w:r>
      <w:r w:rsidRPr="00DA70D2">
        <w:rPr>
          <w:bCs/>
          <w:sz w:val="22"/>
          <w:szCs w:val="22"/>
        </w:rPr>
        <w:t>Юридические адреса и банковские реквизиты Сторон</w:t>
      </w:r>
      <w:r w:rsidRPr="00DA70D2">
        <w:rPr>
          <w:rFonts w:eastAsiaTheme="minorHAnsi"/>
          <w:sz w:val="22"/>
          <w:szCs w:val="22"/>
        </w:rPr>
        <w:t xml:space="preserve">» </w:t>
      </w:r>
      <w:r w:rsidRPr="00DA70D2">
        <w:rPr>
          <w:sz w:val="22"/>
          <w:szCs w:val="22"/>
        </w:rPr>
        <w:t>изложить в следующей редакции:</w:t>
      </w:r>
    </w:p>
    <w:p w:rsidR="00990CBC" w:rsidRPr="00DA70D2" w:rsidRDefault="00990CBC" w:rsidP="00990CBC">
      <w:pPr>
        <w:jc w:val="center"/>
        <w:rPr>
          <w:b/>
          <w:bCs/>
          <w:sz w:val="22"/>
          <w:szCs w:val="22"/>
        </w:rPr>
      </w:pPr>
      <w:r w:rsidRPr="00DA70D2">
        <w:rPr>
          <w:b/>
          <w:bCs/>
          <w:sz w:val="22"/>
          <w:szCs w:val="22"/>
        </w:rPr>
        <w:t>«12. Юридические адреса и банковские реквизиты Сторон</w:t>
      </w:r>
    </w:p>
    <w:tbl>
      <w:tblPr>
        <w:tblW w:w="16408" w:type="dxa"/>
        <w:tblInd w:w="2" w:type="dxa"/>
        <w:tblLook w:val="00A0" w:firstRow="1" w:lastRow="0" w:firstColumn="1" w:lastColumn="0" w:noHBand="0" w:noVBand="0"/>
      </w:tblPr>
      <w:tblGrid>
        <w:gridCol w:w="5068"/>
        <w:gridCol w:w="11340"/>
      </w:tblGrid>
      <w:tr w:rsidR="00990CBC" w:rsidRPr="00DA70D2" w:rsidTr="00990CBC">
        <w:trPr>
          <w:trHeight w:val="993"/>
        </w:trPr>
        <w:tc>
          <w:tcPr>
            <w:tcW w:w="5068" w:type="dxa"/>
          </w:tcPr>
          <w:p w:rsidR="00990CBC" w:rsidRPr="00DA70D2" w:rsidRDefault="00990CBC" w:rsidP="000E70A1">
            <w:pPr>
              <w:pStyle w:val="a9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A70D2">
              <w:rPr>
                <w:b/>
                <w:bCs/>
                <w:color w:val="auto"/>
                <w:sz w:val="22"/>
                <w:szCs w:val="22"/>
              </w:rPr>
              <w:t>ФГУП «ППП»</w:t>
            </w:r>
          </w:p>
          <w:p w:rsidR="00990CBC" w:rsidRPr="00DA70D2" w:rsidRDefault="00990CBC" w:rsidP="000E70A1">
            <w:pPr>
              <w:pStyle w:val="a9"/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125047 г. Москва, ул. 2-ая Тверская-Ямская, д. 16</w:t>
            </w:r>
          </w:p>
          <w:p w:rsidR="00990CBC" w:rsidRPr="00DA70D2" w:rsidRDefault="00990CBC" w:rsidP="000E70A1">
            <w:pPr>
              <w:pStyle w:val="a9"/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ИНН 7710142570 КПП 771001001</w:t>
            </w:r>
          </w:p>
          <w:p w:rsidR="00990CBC" w:rsidRPr="00DA70D2" w:rsidRDefault="00990CBC" w:rsidP="000E70A1">
            <w:pPr>
              <w:pStyle w:val="a9"/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р/с 40502 810 8 3804 0100038</w:t>
            </w:r>
          </w:p>
          <w:p w:rsidR="00990CBC" w:rsidRPr="00DA70D2" w:rsidRDefault="00990CBC" w:rsidP="000E70A1">
            <w:pPr>
              <w:jc w:val="center"/>
              <w:rPr>
                <w:sz w:val="22"/>
                <w:szCs w:val="22"/>
                <w:lang w:eastAsia="en-US"/>
              </w:rPr>
            </w:pPr>
            <w:r w:rsidRPr="00DA70D2">
              <w:rPr>
                <w:sz w:val="22"/>
                <w:szCs w:val="22"/>
                <w:lang w:eastAsia="en-US"/>
              </w:rPr>
              <w:t>в ПАО СБЕРБАНК Г. МОСКВА</w:t>
            </w:r>
          </w:p>
          <w:p w:rsidR="00990CBC" w:rsidRPr="00DA70D2" w:rsidRDefault="00990CBC" w:rsidP="000E70A1">
            <w:pPr>
              <w:pStyle w:val="a9"/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к/с 30101 810 4 0000 0000225</w:t>
            </w:r>
          </w:p>
          <w:p w:rsidR="00990CBC" w:rsidRPr="00DA70D2" w:rsidRDefault="00990CBC" w:rsidP="000E70A1">
            <w:pPr>
              <w:pStyle w:val="a9"/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БИК 044525225</w:t>
            </w:r>
          </w:p>
          <w:p w:rsidR="00990CBC" w:rsidRDefault="00990CBC" w:rsidP="000E70A1">
            <w:pPr>
              <w:pStyle w:val="a9"/>
              <w:jc w:val="center"/>
              <w:rPr>
                <w:color w:val="auto"/>
                <w:sz w:val="22"/>
                <w:szCs w:val="22"/>
              </w:rPr>
            </w:pPr>
            <w:r w:rsidRPr="00DA70D2">
              <w:rPr>
                <w:color w:val="auto"/>
                <w:sz w:val="22"/>
                <w:szCs w:val="22"/>
              </w:rPr>
              <w:t>ОКОПФ 42 ОКТМО 45382000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990CBC" w:rsidRPr="00DA70D2" w:rsidRDefault="00990CBC" w:rsidP="00990CBC">
            <w:pPr>
              <w:pStyle w:val="a9"/>
              <w:jc w:val="center"/>
              <w:rPr>
                <w:color w:val="auto"/>
                <w:sz w:val="22"/>
                <w:szCs w:val="22"/>
              </w:rPr>
            </w:pPr>
            <w:r w:rsidRPr="00DA70D2">
              <w:rPr>
                <w:color w:val="auto"/>
                <w:sz w:val="22"/>
                <w:szCs w:val="22"/>
              </w:rPr>
              <w:t>ОГРН 1027700045999 ОКФС 12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A70D2">
              <w:rPr>
                <w:color w:val="auto"/>
                <w:sz w:val="22"/>
                <w:szCs w:val="22"/>
              </w:rPr>
              <w:t>ОКВЭД 51.46.2 ОКПО 17664448</w:t>
            </w:r>
          </w:p>
        </w:tc>
        <w:tc>
          <w:tcPr>
            <w:tcW w:w="11340" w:type="dxa"/>
          </w:tcPr>
          <w:p w:rsidR="00990CBC" w:rsidRPr="00DA70D2" w:rsidRDefault="00990CBC" w:rsidP="000E70A1">
            <w:pPr>
              <w:jc w:val="center"/>
              <w:rPr>
                <w:b/>
                <w:sz w:val="22"/>
                <w:szCs w:val="22"/>
              </w:rPr>
            </w:pPr>
            <w:r w:rsidRPr="00DA70D2">
              <w:rPr>
                <w:b/>
                <w:sz w:val="22"/>
                <w:szCs w:val="22"/>
              </w:rPr>
              <w:t>ГКУ РО «Управление делами Правительства Рязанской области»</w:t>
            </w:r>
          </w:p>
          <w:p w:rsidR="00990CBC" w:rsidRPr="00DA70D2" w:rsidRDefault="00990CBC" w:rsidP="000E70A1">
            <w:pPr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 xml:space="preserve">390011 г. Рязань, </w:t>
            </w:r>
            <w:proofErr w:type="spellStart"/>
            <w:r w:rsidRPr="00DA70D2">
              <w:rPr>
                <w:sz w:val="22"/>
                <w:szCs w:val="22"/>
              </w:rPr>
              <w:t>пр</w:t>
            </w:r>
            <w:proofErr w:type="spellEnd"/>
            <w:r w:rsidRPr="00DA70D2">
              <w:rPr>
                <w:sz w:val="22"/>
                <w:szCs w:val="22"/>
              </w:rPr>
              <w:t>-д Яблочкова, д.11, а/я 74</w:t>
            </w:r>
          </w:p>
          <w:p w:rsidR="00990CBC" w:rsidRPr="00DA70D2" w:rsidRDefault="00990CBC" w:rsidP="000E70A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70D2">
              <w:rPr>
                <w:sz w:val="22"/>
                <w:szCs w:val="22"/>
              </w:rPr>
              <w:t>ИНН 6231039398 КПП 623001001</w:t>
            </w:r>
          </w:p>
          <w:p w:rsidR="00990CBC" w:rsidRPr="00DA70D2" w:rsidRDefault="00990CBC" w:rsidP="000E70A1">
            <w:pPr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УФК по Рязанской области (ГКУ РО «ТХК Правительства Рязанской области», л/с 04592001180)</w:t>
            </w:r>
          </w:p>
          <w:p w:rsidR="00990CBC" w:rsidRPr="00DA70D2" w:rsidRDefault="00990CBC" w:rsidP="000E70A1">
            <w:pPr>
              <w:jc w:val="center"/>
              <w:rPr>
                <w:sz w:val="22"/>
                <w:szCs w:val="22"/>
              </w:rPr>
            </w:pPr>
            <w:proofErr w:type="spellStart"/>
            <w:r w:rsidRPr="00DA70D2">
              <w:rPr>
                <w:sz w:val="22"/>
                <w:szCs w:val="22"/>
              </w:rPr>
              <w:t>Казн.сч</w:t>
            </w:r>
            <w:proofErr w:type="spellEnd"/>
            <w:r w:rsidRPr="00DA70D2">
              <w:rPr>
                <w:sz w:val="22"/>
                <w:szCs w:val="22"/>
              </w:rPr>
              <w:t xml:space="preserve">. (р/с) 0310 0643 0000 0001 </w:t>
            </w:r>
            <w:proofErr w:type="gramStart"/>
            <w:r w:rsidRPr="00DA70D2">
              <w:rPr>
                <w:sz w:val="22"/>
                <w:szCs w:val="22"/>
              </w:rPr>
              <w:t>5900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DA70D2">
              <w:rPr>
                <w:sz w:val="22"/>
                <w:szCs w:val="22"/>
              </w:rPr>
              <w:t>Ед.казн.сч</w:t>
            </w:r>
            <w:proofErr w:type="spellEnd"/>
            <w:proofErr w:type="gramEnd"/>
            <w:r w:rsidRPr="00DA70D2">
              <w:rPr>
                <w:sz w:val="22"/>
                <w:szCs w:val="22"/>
              </w:rPr>
              <w:t>. (к/с) 40102 810 3 4537 0000051</w:t>
            </w:r>
          </w:p>
          <w:p w:rsidR="00990CBC" w:rsidRPr="00DA70D2" w:rsidRDefault="00990CBC" w:rsidP="000E70A1">
            <w:pPr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В Отделение Рязань Банка России // УФК по Рязанской области, г. Рязань</w:t>
            </w:r>
          </w:p>
          <w:p w:rsidR="00990CBC" w:rsidRPr="00DA70D2" w:rsidRDefault="00990CBC" w:rsidP="000E70A1">
            <w:pPr>
              <w:jc w:val="center"/>
              <w:rPr>
                <w:sz w:val="22"/>
                <w:szCs w:val="22"/>
              </w:rPr>
            </w:pPr>
            <w:r w:rsidRPr="00DA70D2">
              <w:rPr>
                <w:sz w:val="22"/>
                <w:szCs w:val="22"/>
              </w:rPr>
              <w:t>БИК 016126031</w:t>
            </w:r>
          </w:p>
          <w:p w:rsidR="00990CBC" w:rsidRPr="00DA70D2" w:rsidRDefault="00990CBC" w:rsidP="000E70A1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DA70D2">
              <w:rPr>
                <w:sz w:val="22"/>
                <w:szCs w:val="22"/>
              </w:rPr>
              <w:t xml:space="preserve">ОКТМО 61701000 ОКФС </w:t>
            </w:r>
            <w:proofErr w:type="gramStart"/>
            <w:r w:rsidRPr="00DA70D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 </w:t>
            </w:r>
            <w:r w:rsidRPr="00DA70D2">
              <w:rPr>
                <w:spacing w:val="-1"/>
                <w:sz w:val="22"/>
                <w:szCs w:val="22"/>
                <w:lang w:eastAsia="en-US"/>
              </w:rPr>
              <w:t>ОКОПФ</w:t>
            </w:r>
            <w:proofErr w:type="gramEnd"/>
            <w:r w:rsidRPr="00DA70D2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A70D2">
              <w:rPr>
                <w:sz w:val="22"/>
                <w:szCs w:val="22"/>
              </w:rPr>
              <w:t xml:space="preserve">75204 </w:t>
            </w:r>
            <w:r w:rsidRPr="00DA70D2">
              <w:rPr>
                <w:spacing w:val="-1"/>
                <w:sz w:val="22"/>
                <w:szCs w:val="22"/>
                <w:lang w:eastAsia="en-US"/>
              </w:rPr>
              <w:t>ОГРН 1026201255662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A70D2">
              <w:rPr>
                <w:spacing w:val="-1"/>
                <w:sz w:val="22"/>
                <w:szCs w:val="22"/>
                <w:lang w:eastAsia="en-US"/>
              </w:rPr>
              <w:t>ОКВЭД 63.21.2   ОКПО 12191979</w:t>
            </w:r>
          </w:p>
          <w:p w:rsidR="00990CBC" w:rsidRPr="00DA70D2" w:rsidRDefault="00990CBC" w:rsidP="000E70A1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DA70D2">
              <w:rPr>
                <w:sz w:val="22"/>
                <w:szCs w:val="22"/>
              </w:rPr>
              <w:t>ИНН исполняющего обязанности директора: 501402612440</w:t>
            </w:r>
          </w:p>
          <w:p w:rsidR="00990CBC" w:rsidRPr="00666C52" w:rsidRDefault="00990CBC" w:rsidP="000E70A1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proofErr w:type="spellStart"/>
            <w:r w:rsidRPr="00DA70D2">
              <w:rPr>
                <w:spacing w:val="-1"/>
                <w:sz w:val="22"/>
                <w:szCs w:val="22"/>
                <w:lang w:eastAsia="en-US"/>
              </w:rPr>
              <w:t>Эл.адрес</w:t>
            </w:r>
            <w:proofErr w:type="spellEnd"/>
            <w:r w:rsidRPr="00DA70D2">
              <w:rPr>
                <w:spacing w:val="-1"/>
                <w:sz w:val="22"/>
                <w:szCs w:val="22"/>
                <w:lang w:eastAsia="en-US"/>
              </w:rPr>
              <w:t xml:space="preserve">: </w:t>
            </w:r>
            <w:hyperlink r:id="rId7" w:history="1">
              <w:r w:rsidRPr="001F2709">
                <w:rPr>
                  <w:rStyle w:val="ac"/>
                  <w:spacing w:val="-1"/>
                  <w:sz w:val="22"/>
                  <w:szCs w:val="22"/>
                  <w:lang w:eastAsia="en-US"/>
                </w:rPr>
                <w:t>ko.</w:t>
              </w:r>
              <w:r w:rsidRPr="001F2709">
                <w:rPr>
                  <w:rStyle w:val="ac"/>
                  <w:spacing w:val="-1"/>
                  <w:sz w:val="22"/>
                  <w:szCs w:val="22"/>
                  <w:lang w:val="en-US" w:eastAsia="en-US"/>
                </w:rPr>
                <w:t>udpro</w:t>
              </w:r>
              <w:r w:rsidRPr="001F2709">
                <w:rPr>
                  <w:rStyle w:val="ac"/>
                  <w:spacing w:val="-1"/>
                  <w:sz w:val="22"/>
                  <w:szCs w:val="22"/>
                  <w:lang w:eastAsia="en-US"/>
                </w:rPr>
                <w:t>@ryazangov.ru</w:t>
              </w:r>
            </w:hyperlink>
            <w:r w:rsidRPr="001F2709">
              <w:rPr>
                <w:spacing w:val="-1"/>
                <w:sz w:val="22"/>
                <w:szCs w:val="22"/>
                <w:lang w:eastAsia="en-US"/>
              </w:rPr>
              <w:t>»</w:t>
            </w:r>
          </w:p>
          <w:p w:rsidR="00990CBC" w:rsidRPr="00DA70D2" w:rsidRDefault="00990CBC" w:rsidP="000E70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E1B07" w:rsidRDefault="00DE1B07" w:rsidP="009F75F8"/>
    <w:p w:rsidR="00DE1B07" w:rsidRDefault="00DE1B0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6E153F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450B82">
      <w:headerReference w:type="default" r:id="rId8"/>
      <w:footerReference w:type="default" r:id="rId9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25" w:rsidRDefault="002A5025" w:rsidP="008F44D5">
      <w:r>
        <w:separator/>
      </w:r>
    </w:p>
  </w:endnote>
  <w:endnote w:type="continuationSeparator" w:id="0">
    <w:p w:rsidR="002A5025" w:rsidRDefault="002A5025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2A502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2A502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25" w:rsidRDefault="002A5025" w:rsidP="008F44D5">
      <w:r>
        <w:separator/>
      </w:r>
    </w:p>
  </w:footnote>
  <w:footnote w:type="continuationSeparator" w:id="0">
    <w:p w:rsidR="002A5025" w:rsidRDefault="002A5025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5B0D12"/>
    <w:multiLevelType w:val="hybridMultilevel"/>
    <w:tmpl w:val="41B8C4BA"/>
    <w:lvl w:ilvl="0" w:tplc="EB8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4DD3"/>
    <w:rsid w:val="00025AA5"/>
    <w:rsid w:val="00066143"/>
    <w:rsid w:val="00081BC6"/>
    <w:rsid w:val="00083C94"/>
    <w:rsid w:val="000C4818"/>
    <w:rsid w:val="000C4CA1"/>
    <w:rsid w:val="000D0E10"/>
    <w:rsid w:val="000E6EDA"/>
    <w:rsid w:val="000F4AE0"/>
    <w:rsid w:val="001333C2"/>
    <w:rsid w:val="0017111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569A"/>
    <w:rsid w:val="002478D3"/>
    <w:rsid w:val="00257937"/>
    <w:rsid w:val="002767FE"/>
    <w:rsid w:val="00292C40"/>
    <w:rsid w:val="00293F7B"/>
    <w:rsid w:val="002A5025"/>
    <w:rsid w:val="002B0940"/>
    <w:rsid w:val="002B3FDA"/>
    <w:rsid w:val="002C12A1"/>
    <w:rsid w:val="002C1C2E"/>
    <w:rsid w:val="002C27DE"/>
    <w:rsid w:val="002D27E8"/>
    <w:rsid w:val="002D7922"/>
    <w:rsid w:val="002F73ED"/>
    <w:rsid w:val="00301942"/>
    <w:rsid w:val="00313765"/>
    <w:rsid w:val="0032227A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450B82"/>
    <w:rsid w:val="004849F3"/>
    <w:rsid w:val="00491276"/>
    <w:rsid w:val="004A2309"/>
    <w:rsid w:val="004C59C8"/>
    <w:rsid w:val="004D4D5B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1FE0"/>
    <w:rsid w:val="00633E80"/>
    <w:rsid w:val="00650CD2"/>
    <w:rsid w:val="00675FE4"/>
    <w:rsid w:val="006909E6"/>
    <w:rsid w:val="006A5983"/>
    <w:rsid w:val="006B0582"/>
    <w:rsid w:val="006B0DCE"/>
    <w:rsid w:val="006C7D80"/>
    <w:rsid w:val="006E153F"/>
    <w:rsid w:val="006F144A"/>
    <w:rsid w:val="00701903"/>
    <w:rsid w:val="00706E59"/>
    <w:rsid w:val="00720D5C"/>
    <w:rsid w:val="0072154F"/>
    <w:rsid w:val="00724380"/>
    <w:rsid w:val="00746667"/>
    <w:rsid w:val="00755584"/>
    <w:rsid w:val="00783DAE"/>
    <w:rsid w:val="00791EAB"/>
    <w:rsid w:val="00796EEB"/>
    <w:rsid w:val="007A5800"/>
    <w:rsid w:val="007E797E"/>
    <w:rsid w:val="007F0B1A"/>
    <w:rsid w:val="008031D4"/>
    <w:rsid w:val="00815885"/>
    <w:rsid w:val="008304B9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5057"/>
    <w:rsid w:val="00990CBC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87B9C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2731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E1B07"/>
    <w:rsid w:val="00DF0359"/>
    <w:rsid w:val="00E44DF6"/>
    <w:rsid w:val="00EB6683"/>
    <w:rsid w:val="00ED261B"/>
    <w:rsid w:val="00ED2DB4"/>
    <w:rsid w:val="00EF7F5A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uiPriority w:val="99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DE1B0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E1B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.udpro@ryazan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109</cp:revision>
  <cp:lastPrinted>2023-07-03T12:10:00Z</cp:lastPrinted>
  <dcterms:created xsi:type="dcterms:W3CDTF">2014-10-01T10:42:00Z</dcterms:created>
  <dcterms:modified xsi:type="dcterms:W3CDTF">2023-07-03T12:10:00Z</dcterms:modified>
</cp:coreProperties>
</file>